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9E7" w:rsidRDefault="0007671E" w:rsidP="0007671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7671E">
        <w:rPr>
          <w:rFonts w:ascii="Times New Roman" w:hAnsi="Times New Roman" w:cs="Times New Roman"/>
          <w:sz w:val="28"/>
          <w:szCs w:val="28"/>
        </w:rPr>
        <w:t xml:space="preserve">Перечень муниципальных образований Свердловской области, не направивших </w:t>
      </w:r>
      <w:r w:rsidRPr="0007671E">
        <w:rPr>
          <w:rFonts w:ascii="Times New Roman" w:hAnsi="Times New Roman" w:cs="Times New Roman"/>
          <w:sz w:val="28"/>
          <w:szCs w:val="28"/>
        </w:rPr>
        <w:t xml:space="preserve">в адрес государственного бюджетного учреждения Свердловской области «Оператор электронного правительства» (на электронный адрес sd@egov66.ru с копией на электронный адрес </w:t>
      </w:r>
      <w:hyperlink r:id="rId6" w:history="1">
        <w:r w:rsidRPr="0007671E">
          <w:rPr>
            <w:rFonts w:ascii="Times New Roman" w:hAnsi="Times New Roman" w:cs="Times New Roman"/>
            <w:sz w:val="28"/>
            <w:szCs w:val="28"/>
          </w:rPr>
          <w:t>a.hvatov@egov66.ru</w:t>
        </w:r>
      </w:hyperlink>
      <w:r w:rsidRPr="0007671E">
        <w:rPr>
          <w:rFonts w:ascii="Times New Roman" w:hAnsi="Times New Roman" w:cs="Times New Roman"/>
          <w:sz w:val="28"/>
          <w:szCs w:val="28"/>
        </w:rPr>
        <w:t xml:space="preserve">), в формате </w:t>
      </w:r>
      <w:proofErr w:type="spellStart"/>
      <w:r w:rsidRPr="0007671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0767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671E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07671E">
        <w:rPr>
          <w:rFonts w:ascii="Times New Roman" w:hAnsi="Times New Roman" w:cs="Times New Roman"/>
          <w:sz w:val="28"/>
          <w:szCs w:val="28"/>
        </w:rPr>
        <w:t>, заполненную форму для настройки пользователей Системы исполнения регламентов в целях обработки входящих межведомственных запросов от Федеральных органов исполнительной власти в рамках исполнения Распоряжения Правительства</w:t>
      </w:r>
      <w:proofErr w:type="gramEnd"/>
      <w:r w:rsidRPr="0007671E">
        <w:rPr>
          <w:rFonts w:ascii="Times New Roman" w:hAnsi="Times New Roman" w:cs="Times New Roman"/>
          <w:sz w:val="28"/>
          <w:szCs w:val="28"/>
        </w:rPr>
        <w:t xml:space="preserve"> Российской Федерации от 29 июня 2012 года № 1123-р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71E">
        <w:rPr>
          <w:rFonts w:ascii="Times New Roman" w:hAnsi="Times New Roman" w:cs="Times New Roman"/>
          <w:sz w:val="28"/>
          <w:szCs w:val="28"/>
        </w:rPr>
        <w:t>Асбестовский городской округ;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Муниципальное образование рабочий поселок Атиг;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Ачитский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городской округ;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Байкаловский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муниципальный район;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Городское поселение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Верхние Серги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Волчанский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городской округ;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Дружининское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городское поселение;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Зареченское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сельское поселение;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Муниципальное образование город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Каменск-Уральский 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Камышловский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муници</w:t>
      </w:r>
      <w:bookmarkStart w:id="0" w:name="_GoBack"/>
      <w:bookmarkEnd w:id="0"/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пальный район;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Кленовское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сельское поселение;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Муниципальное образование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Красноуфимский округ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Махневское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муниципальное образование;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Обуховское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сельское поселение;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Городской округ Пелым;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Городской округ Первоуральск;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Серовский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городской округ;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Таборинское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сельское поселение;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Тавдинский </w:t>
      </w: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городской округ;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Тугулымский городской округ;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Унже-Павинское сельское поселение;</w:t>
      </w:r>
    </w:p>
    <w:p w:rsidR="0007671E" w:rsidRPr="0007671E" w:rsidRDefault="0007671E" w:rsidP="0007671E">
      <w:pPr>
        <w:pStyle w:val="a3"/>
        <w:numPr>
          <w:ilvl w:val="0"/>
          <w:numId w:val="1"/>
        </w:numPr>
        <w:rPr>
          <w:sz w:val="28"/>
          <w:szCs w:val="28"/>
        </w:rPr>
      </w:pPr>
      <w:r w:rsidRPr="0007671E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Муниципальное образование поселок Уральский.</w:t>
      </w:r>
    </w:p>
    <w:p w:rsidR="0007671E" w:rsidRPr="0007671E" w:rsidRDefault="0007671E" w:rsidP="0007671E">
      <w:pPr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671E" w:rsidRPr="00076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C7A1B"/>
    <w:multiLevelType w:val="hybridMultilevel"/>
    <w:tmpl w:val="C9485986"/>
    <w:lvl w:ilvl="0" w:tplc="C63A24C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2A4"/>
    <w:rsid w:val="0007671E"/>
    <w:rsid w:val="002922A4"/>
    <w:rsid w:val="00FE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7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hvatov@egov66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Зеленина Марина Александровна</dc:creator>
  <cp:keywords/>
  <dc:description/>
  <cp:lastModifiedBy>Зеленина Марина Александровна</cp:lastModifiedBy>
  <cp:revision>2</cp:revision>
  <dcterms:created xsi:type="dcterms:W3CDTF">2014-03-11T10:38:00Z</dcterms:created>
  <dcterms:modified xsi:type="dcterms:W3CDTF">2014-03-11T10:45:00Z</dcterms:modified>
</cp:coreProperties>
</file>